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rsidR="00815FCF" w:rsidRDefault="00815FCF" w:rsidP="004E74B5">
      <w:pPr>
        <w:pStyle w:val="ListParagraph"/>
        <w:numPr>
          <w:ilvl w:val="2"/>
          <w:numId w:val="4"/>
        </w:numPr>
        <w:spacing w:after="120"/>
        <w:contextualSpacing w:val="0"/>
      </w:pPr>
      <w:r w:rsidRPr="00C517E3">
        <w:t>a declaration, signed by that officer to the effect that the status of the Accounting Statements are unaudited and that the Accounting Statements as published may be subject to change;</w:t>
      </w:r>
      <w:r>
        <w:t xml:space="preserve"> </w:t>
      </w:r>
    </w:p>
    <w:p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rsidR="00815FCF" w:rsidRDefault="00815FCF" w:rsidP="004E74B5">
      <w:pPr>
        <w:pStyle w:val="ListParagraph"/>
        <w:numPr>
          <w:ilvl w:val="1"/>
          <w:numId w:val="4"/>
        </w:numPr>
        <w:spacing w:after="120"/>
        <w:contextualSpacing w:val="0"/>
      </w:pPr>
      <w:r>
        <w:t>a statement that sets out—</w:t>
      </w:r>
    </w:p>
    <w:p w:rsidR="00815FCF" w:rsidRDefault="00815FCF" w:rsidP="004E74B5">
      <w:pPr>
        <w:pStyle w:val="ListParagraph"/>
        <w:numPr>
          <w:ilvl w:val="2"/>
          <w:numId w:val="4"/>
        </w:numPr>
        <w:spacing w:after="120"/>
        <w:contextualSpacing w:val="0"/>
      </w:pPr>
      <w:r>
        <w:t>the period for the exercise of public rights;</w:t>
      </w:r>
    </w:p>
    <w:p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rsidR="00815FCF" w:rsidRDefault="00815FCF" w:rsidP="004E74B5">
      <w:pPr>
        <w:pStyle w:val="ListParagraph"/>
        <w:numPr>
          <w:ilvl w:val="2"/>
          <w:numId w:val="4"/>
        </w:numPr>
        <w:spacing w:after="120"/>
        <w:contextualSpacing w:val="0"/>
      </w:pPr>
      <w:r>
        <w:t>the name and address of the local auditor;</w:t>
      </w:r>
    </w:p>
    <w:p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rsidR="00C551EB" w:rsidRPr="00C551EB" w:rsidRDefault="00815FCF" w:rsidP="004E74B5">
      <w:pPr>
        <w:pStyle w:val="ListParagraph"/>
        <w:numPr>
          <w:ilvl w:val="1"/>
          <w:numId w:val="6"/>
        </w:numPr>
        <w:spacing w:after="120"/>
        <w:ind w:hanging="357"/>
        <w:contextualSpacing w:val="0"/>
        <w:rPr>
          <w:szCs w:val="21"/>
        </w:rPr>
      </w:pPr>
      <w:proofErr w:type="gramStart"/>
      <w:r w:rsidRPr="00C551EB">
        <w:rPr>
          <w:szCs w:val="21"/>
        </w:rPr>
        <w:t>the</w:t>
      </w:r>
      <w:proofErr w:type="gramEnd"/>
      <w:r w:rsidRPr="00C551EB">
        <w:rPr>
          <w:szCs w:val="21"/>
        </w:rPr>
        <w:t xml:space="preserv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rsidR="003D2B77" w:rsidRDefault="00815FCF" w:rsidP="004E74B5">
      <w:pPr>
        <w:pStyle w:val="ListParagraph"/>
        <w:numPr>
          <w:ilvl w:val="1"/>
          <w:numId w:val="6"/>
        </w:numPr>
        <w:spacing w:after="120"/>
        <w:ind w:hanging="357"/>
        <w:contextualSpacing w:val="0"/>
        <w:rPr>
          <w:szCs w:val="21"/>
        </w:rPr>
      </w:pPr>
      <w:proofErr w:type="gramStart"/>
      <w:r w:rsidRPr="00C551EB">
        <w:rPr>
          <w:szCs w:val="21"/>
        </w:rPr>
        <w:t>the</w:t>
      </w:r>
      <w:proofErr w:type="gramEnd"/>
      <w:r w:rsidRPr="00C551EB">
        <w:rPr>
          <w:szCs w:val="21"/>
        </w:rPr>
        <w:t xml:space="preserv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B53EAF">
        <w:rPr>
          <w:rFonts w:eastAsia="Times New Roman" w:cs="Arial"/>
          <w:b/>
          <w:sz w:val="28"/>
          <w:szCs w:val="28"/>
        </w:rPr>
        <w:t xml:space="preserve"> Thrybergh Parish Council</w:t>
      </w:r>
    </w:p>
    <w:p w:rsidR="00815FCF" w:rsidRPr="00D06620" w:rsidRDefault="00815FCF" w:rsidP="00815FCF">
      <w:pPr>
        <w:spacing w:after="0" w:line="240" w:lineRule="auto"/>
        <w:jc w:val="center"/>
        <w:rPr>
          <w:rFonts w:eastAsia="Times New Roman" w:cs="Arial"/>
          <w:b/>
          <w:szCs w:val="21"/>
        </w:rPr>
      </w:pPr>
    </w:p>
    <w:p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12"/>
        <w:gridCol w:w="3119"/>
      </w:tblGrid>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rsidTr="00743C17">
        <w:tc>
          <w:tcPr>
            <w:tcW w:w="6912"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B53EAF">
              <w:rPr>
                <w:rFonts w:eastAsia="Times New Roman" w:cs="Arial"/>
                <w:b/>
                <w:sz w:val="18"/>
                <w:szCs w:val="18"/>
              </w:rPr>
              <w:t xml:space="preserve"> Friday 10</w:t>
            </w:r>
            <w:r w:rsidR="00B53EAF" w:rsidRPr="00B53EAF">
              <w:rPr>
                <w:rFonts w:eastAsia="Times New Roman" w:cs="Arial"/>
                <w:b/>
                <w:sz w:val="18"/>
                <w:szCs w:val="18"/>
                <w:vertAlign w:val="superscript"/>
              </w:rPr>
              <w:t>th</w:t>
            </w:r>
            <w:r w:rsidR="00B53EAF">
              <w:rPr>
                <w:rFonts w:eastAsia="Times New Roman" w:cs="Arial"/>
                <w:b/>
                <w:sz w:val="18"/>
                <w:szCs w:val="18"/>
              </w:rPr>
              <w:t xml:space="preserve"> June 2022                            a</w:t>
            </w:r>
            <w:r w:rsidRPr="00D06620">
              <w:rPr>
                <w:rFonts w:eastAsia="Times New Roman" w:cs="Arial"/>
                <w:sz w:val="18"/>
                <w:szCs w:val="18"/>
              </w:rPr>
              <w:t>)</w:t>
            </w:r>
          </w:p>
          <w:p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B53EAF">
              <w:rPr>
                <w:rFonts w:eastAsia="Times New Roman" w:cs="Arial"/>
                <w:sz w:val="18"/>
                <w:szCs w:val="18"/>
              </w:rPr>
              <w:t>Terence John Craven</w:t>
            </w:r>
          </w:p>
          <w:p w:rsidR="00B53EAF" w:rsidRDefault="00B53E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21 Brecks Lane, Brecks, Rotherham, S65 3JG.</w:t>
            </w:r>
          </w:p>
          <w:p w:rsidR="00B53EAF" w:rsidRDefault="00B53E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07455 897038 </w:t>
            </w:r>
          </w:p>
          <w:p w:rsidR="00B53EAF" w:rsidRDefault="00B53E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Pr="00170523">
                <w:rPr>
                  <w:rStyle w:val="Hyperlink"/>
                  <w:rFonts w:eastAsia="Times New Roman" w:cs="Arial"/>
                  <w:sz w:val="18"/>
                  <w:szCs w:val="18"/>
                </w:rPr>
                <w:t>Clerk.thryberghpc@gmail.com</w:t>
              </w:r>
            </w:hyperlink>
          </w:p>
          <w:p w:rsidR="00B53EAF" w:rsidRPr="00D06620" w:rsidRDefault="00B53E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F3571">
              <w:rPr>
                <w:rFonts w:eastAsia="Times New Roman" w:cs="Arial"/>
                <w:b/>
                <w:sz w:val="18"/>
                <w:szCs w:val="18"/>
              </w:rPr>
              <w:t xml:space="preserve">Monday </w:t>
            </w:r>
            <w:r w:rsidR="00874EFA">
              <w:rPr>
                <w:rFonts w:eastAsia="Times New Roman" w:cs="Arial"/>
                <w:b/>
                <w:sz w:val="18"/>
                <w:szCs w:val="18"/>
              </w:rPr>
              <w:t>13</w:t>
            </w:r>
            <w:r w:rsidR="00BF3571">
              <w:rPr>
                <w:rFonts w:eastAsia="Times New Roman" w:cs="Arial"/>
                <w:b/>
                <w:sz w:val="18"/>
                <w:szCs w:val="18"/>
              </w:rPr>
              <w:t xml:space="preserve"> June 20</w:t>
            </w:r>
            <w:r w:rsidR="006F2BF0">
              <w:rPr>
                <w:rFonts w:eastAsia="Times New Roman" w:cs="Arial"/>
                <w:b/>
                <w:sz w:val="18"/>
                <w:szCs w:val="18"/>
              </w:rPr>
              <w:t>2</w:t>
            </w:r>
            <w:r w:rsidR="006D6735">
              <w:rPr>
                <w:rFonts w:eastAsia="Times New Roman" w:cs="Arial"/>
                <w:b/>
                <w:sz w:val="18"/>
                <w:szCs w:val="18"/>
              </w:rPr>
              <w:t>2</w:t>
            </w:r>
            <w:r w:rsidR="00B53EAF">
              <w:rPr>
                <w:rFonts w:eastAsia="Times New Roman" w:cs="Arial"/>
                <w:b/>
                <w:sz w:val="18"/>
                <w:szCs w:val="18"/>
              </w:rPr>
              <w:t xml:space="preserve"> </w:t>
            </w:r>
            <w:r w:rsidRPr="00D06620">
              <w:rPr>
                <w:rFonts w:eastAsia="Times New Roman" w:cs="Arial"/>
                <w:sz w:val="18"/>
                <w:szCs w:val="18"/>
              </w:rPr>
              <w:t xml:space="preserve"> </w:t>
            </w:r>
          </w:p>
          <w:p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B53EAF">
              <w:rPr>
                <w:rFonts w:eastAsia="Times New Roman" w:cs="Arial"/>
                <w:sz w:val="18"/>
                <w:szCs w:val="18"/>
              </w:rPr>
              <w:t xml:space="preserve"> </w:t>
            </w:r>
            <w:r w:rsidR="00BF3571">
              <w:rPr>
                <w:rFonts w:eastAsia="Times New Roman" w:cs="Arial"/>
                <w:b/>
                <w:sz w:val="18"/>
                <w:szCs w:val="18"/>
              </w:rPr>
              <w:t xml:space="preserve">Friday </w:t>
            </w:r>
            <w:r w:rsidR="00874EFA">
              <w:rPr>
                <w:rFonts w:eastAsia="Times New Roman" w:cs="Arial"/>
                <w:b/>
                <w:sz w:val="18"/>
                <w:szCs w:val="18"/>
              </w:rPr>
              <w:t>22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6D6735">
              <w:rPr>
                <w:rFonts w:eastAsia="Times New Roman" w:cs="Arial"/>
                <w:b/>
                <w:sz w:val="18"/>
                <w:szCs w:val="18"/>
              </w:rPr>
              <w:t>2</w:t>
            </w:r>
            <w:r w:rsidR="00B53EAF">
              <w:rPr>
                <w:rFonts w:eastAsia="Times New Roman" w:cs="Arial"/>
                <w:b/>
                <w:sz w:val="18"/>
                <w:szCs w:val="18"/>
              </w:rPr>
              <w:t xml:space="preserve"> </w:t>
            </w:r>
          </w:p>
          <w:p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B53EAF">
              <w:rPr>
                <w:rFonts w:eastAsia="Times New Roman" w:cs="Arial"/>
                <w:b/>
                <w:sz w:val="18"/>
                <w:szCs w:val="18"/>
              </w:rPr>
              <w:t>Terence John Craven – Clerk &amp; RFO.</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rsidR="00815FCF" w:rsidRDefault="00815FCF" w:rsidP="00815FCF">
      <w:pPr>
        <w:jc w:val="left"/>
      </w:pPr>
    </w:p>
    <w:p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w:t>
      </w:r>
      <w:proofErr w:type="gramStart"/>
      <w:r w:rsidRPr="003F371A">
        <w:rPr>
          <w:rFonts w:eastAsia="Times New Roman" w:cs="Arial"/>
          <w:sz w:val="20"/>
          <w:szCs w:val="20"/>
        </w:rPr>
        <w:t xml:space="preserve">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w:t>
      </w:r>
      <w:proofErr w:type="gramEnd"/>
      <w:r w:rsidRPr="003F371A">
        <w:rPr>
          <w:rFonts w:eastAsia="Times New Roman" w:cs="Arial"/>
          <w:sz w:val="20"/>
          <w:szCs w:val="20"/>
        </w:rPr>
        <w:t xml:space="preserve"> Therefore, indirectly, local residents pay for the cost of you exercising your rights through their council tax.</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w:t>
      </w:r>
      <w:proofErr w:type="gramStart"/>
      <w:r w:rsidRPr="003F371A">
        <w:rPr>
          <w:rFonts w:eastAsia="Times New Roman" w:cs="Arial"/>
          <w:sz w:val="20"/>
          <w:szCs w:val="20"/>
        </w:rPr>
        <w:t>remit</w:t>
      </w:r>
      <w:proofErr w:type="gramEnd"/>
      <w:r w:rsidRPr="003F371A">
        <w:rPr>
          <w:rFonts w:eastAsia="Times New Roman" w:cs="Arial"/>
          <w:sz w:val="20"/>
          <w:szCs w:val="20"/>
        </w:rPr>
        <w:t xml:space="preserve">,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rsidR="00815FCF" w:rsidRPr="003F371A" w:rsidRDefault="00815FCF" w:rsidP="00815FCF">
      <w:pPr>
        <w:spacing w:after="0" w:line="240" w:lineRule="auto"/>
        <w:rPr>
          <w:rFonts w:eastAsia="Times New Roman" w:cs="Arial"/>
          <w:sz w:val="20"/>
          <w:szCs w:val="20"/>
        </w:rPr>
      </w:pPr>
    </w:p>
    <w:p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0"/>
        <w:gridCol w:w="4677"/>
      </w:tblGrid>
      <w:tr w:rsidR="00815FCF" w:rsidRPr="003F371A" w:rsidTr="0050557D">
        <w:tc>
          <w:tcPr>
            <w:tcW w:w="4390" w:type="dxa"/>
            <w:vAlign w:val="center"/>
          </w:tcPr>
          <w:p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bookmarkStart w:id="0" w:name="_GoBack"/>
            <w:bookmarkEnd w:id="0"/>
            <w:r w:rsidRPr="003F371A">
              <w:rPr>
                <w:rFonts w:eastAsia="Times New Roman" w:cs="Arial"/>
                <w:sz w:val="20"/>
                <w:szCs w:val="20"/>
              </w:rPr>
              <w:t xml:space="preserve"> are available from the NAO website.</w:t>
            </w:r>
          </w:p>
        </w:tc>
        <w:tc>
          <w:tcPr>
            <w:tcW w:w="4677" w:type="dxa"/>
          </w:tcPr>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rsidR="00500F4D" w:rsidRDefault="00500F4D" w:rsidP="003F371A">
      <w:pPr>
        <w:spacing w:line="240" w:lineRule="auto"/>
        <w:jc w:val="left"/>
      </w:pPr>
    </w:p>
    <w:sectPr w:rsidR="00500F4D" w:rsidSect="008E55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FCF"/>
    <w:rsid w:val="0001669C"/>
    <w:rsid w:val="00270726"/>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8E5519"/>
    <w:rsid w:val="00917CA8"/>
    <w:rsid w:val="00921065"/>
    <w:rsid w:val="00B53912"/>
    <w:rsid w:val="00B53EAF"/>
    <w:rsid w:val="00BF3571"/>
    <w:rsid w:val="00C4713C"/>
    <w:rsid w:val="00C551EB"/>
    <w:rsid w:val="00C644E5"/>
    <w:rsid w:val="00D5498D"/>
    <w:rsid w:val="00E70583"/>
    <w:rsid w:val="00ED40C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thryberghpc@gmail.com"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2268</Words>
  <Characters>12932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Plane</dc:creator>
  <cp:lastModifiedBy>Terry</cp:lastModifiedBy>
  <cp:revision>2</cp:revision>
  <dcterms:created xsi:type="dcterms:W3CDTF">2022-06-10T10:18:00Z</dcterms:created>
  <dcterms:modified xsi:type="dcterms:W3CDTF">2022-06-10T10:18:00Z</dcterms:modified>
</cp:coreProperties>
</file>